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好消息！上虞第二人民医院妇产科开启女性盆底康复新里程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9F8"/>
        </w:rPr>
        <w:t>漏尿、尿路感染、子宫脱垂……女性在经历妊娠、分娩这一特殊生理过程后，或多或少会受到盆底功能障碍性疾病的困扰，影响日常生活质量。为了解决宝妈们的“难言之隐”，近日，上虞第二人民医院妇产科开设了盆底康复专科门诊，帮助广大女性重塑盆底功能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38395" cy="3703955"/>
            <wp:effectExtent l="0" t="0" r="14605" b="10795"/>
            <wp:docPr id="7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01盆底是什么？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6"/>
      </w:pPr>
      <w:r>
        <w:rPr>
          <w:rFonts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女性盆底主要由三层肌肉和筋膜组成，起封闭骨盆出口，承载和支持盆腔内器官的功能，这主要是因为在女性的一生中，盆底肌肉受重压和创伤的机会较多，如妊娠、分娩、难产、盆腔肿瘤、子宫和阴道手术、绝经后卵巢功能的丧失、性激素缺乏等等，都会造成盆底肌肉及神经损伤，导致盆底功能障碍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02盆底常见症状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盆底疾病是指盆腔器官脱垂和压力性尿失禁的总称，其表现包括子宫脱垂、阴道壁膨出、压力性尿失禁、排便障碍、性生活不愉快等。虽然盆底疾病不像心脑血管疾病、癌症等严重威胁人们的生命，但却在很大程度上影响着病人的生活与人际交往，在折磨患者身体的同时，也会使其产生自卑与情绪沮丧、食欲下降、性欲减退等心理障碍，给患者带来身心的双重痛苦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03盆底康复的方法和手段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盆底康复是通过非手术治疗促进盆底肌肉肌力恢复的方法。包括：盆底肌电评估、电刺激治疗、生物反馈治疗、盆底痛按摩治疗，腹直肌手法，盆腹筋膜手法康复治疗等，并指导患者坚持家庭kegel训练。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04</w:t>
      </w: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盆底康复的适应症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46"/>
      </w:pP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1、产科：产后阴道松弛、盆底支持能力减弱、肌肉力量下降、产后下尿路功能紊乱（如尿失禁）、性功能障碍（如性快感缺失）、产后盆腔脏器脱垂、胃肠功能异常（如功能性便秘）、产后盆底痛等。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46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2、妇科：尿失禁、盆腔器官脱垂、慢性盆腔疼痛、人流术后子宫内膜修复、盆腔手术后排尿困难、女性性功能障碍、阴道松弛症、薄型子宫内膜，以及通过促卵巢、子宫血运，改善围绝经期女性卵巢功能及症状。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05</w:t>
      </w:r>
      <w:bookmarkStart w:id="0" w:name="_GoBack"/>
      <w:bookmarkEnd w:id="0"/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盆底康复的禁忌症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妊娠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Chars="0" w:right="0" w:rightChars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2、产后恶露未干净或月经期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3、戴心脏起搏器的患者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4、恶性肿瘤区及癌症治疗完全前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5、手术疤痕裂开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6、神经系统疾病、痴呆、癫痛等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7、急性期肝炎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0"/>
      </w:pPr>
      <w:r>
        <w:rPr>
          <w:rFonts w:hint="eastAsia" w:ascii="微软雅黑" w:hAnsi="微软雅黑" w:eastAsia="微软雅黑" w:cs="微软雅黑"/>
          <w:color w:val="3F3F3F"/>
          <w:sz w:val="24"/>
          <w:szCs w:val="24"/>
          <w:bdr w:val="none" w:color="auto" w:sz="0" w:space="0"/>
        </w:rPr>
        <w:t>8、生殖泌尿道急性炎症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46"/>
        <w:jc w:val="both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63565" cy="4247515"/>
            <wp:effectExtent l="0" t="0" r="13335" b="635"/>
            <wp:docPr id="8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4247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上虞第二人民医院盆底康复专科门诊，现有副主任医生1名、主治医生1名，专业治疗师2名，并配置了专业的盆底康复仪和产康治疗仪。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46"/>
        <w:jc w:val="both"/>
      </w:pPr>
      <w:r>
        <w:rPr>
          <w:rStyle w:val="6"/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门诊时间：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周一、周四、周五、周六全天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46"/>
        <w:jc w:val="both"/>
        <w:rPr>
          <w:rFonts w:hint="eastAsia" w:eastAsia="微软雅黑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盆底康复治疗时间：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周一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  <w:lang w:val="en-US" w:eastAsia="zh-CN"/>
        </w:rPr>
        <w:t>周三、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周四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</w:rPr>
        <w:t>周六</w:t>
      </w:r>
      <w:r>
        <w:rPr>
          <w:rFonts w:hint="eastAsia" w:ascii="微软雅黑" w:hAnsi="微软雅黑" w:eastAsia="微软雅黑" w:cs="微软雅黑"/>
          <w:color w:val="3F3F3F"/>
          <w:spacing w:val="15"/>
          <w:sz w:val="24"/>
          <w:szCs w:val="24"/>
          <w:bdr w:val="none" w:color="auto" w:sz="0" w:space="0"/>
          <w:lang w:val="en-US" w:eastAsia="zh-CN"/>
        </w:rPr>
        <w:t>全天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DD6F3"/>
    <w:multiLevelType w:val="singleLevel"/>
    <w:tmpl w:val="5CCDD6F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2024-02-07T01:08:04Z</dcterms:created>
  <dc:creator>Administrator</dc:creator>
  <cp:lastModifiedBy>Administrator</cp:lastModifiedBy>
  <dcterms:modified xsi:type="dcterms:W3CDTF">2024-02-07T01:12:09Z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FE9C7C81A38D4C63BF69E025F5DA3445</vt:lpwstr>
  </property>
</Properties>
</file>